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27" w:rsidRDefault="00FD7027" w:rsidP="003B6A95">
      <w:pPr>
        <w:pStyle w:val="a3"/>
        <w:ind w:left="-5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2568"/>
            <wp:effectExtent l="19050" t="0" r="3175" b="0"/>
            <wp:docPr id="1" name="Рисунок 1" descr="C:\Documents and Settings\Школа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27" w:rsidRDefault="00FD7027" w:rsidP="003B6A95">
      <w:pPr>
        <w:pStyle w:val="a3"/>
        <w:ind w:left="-5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27" w:rsidRDefault="00FD7027" w:rsidP="003B6A95">
      <w:pPr>
        <w:pStyle w:val="a3"/>
        <w:ind w:left="-5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27" w:rsidRDefault="00FD7027" w:rsidP="003B6A95">
      <w:pPr>
        <w:pStyle w:val="a3"/>
        <w:ind w:left="-5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27" w:rsidRDefault="00FD7027" w:rsidP="003B6A95">
      <w:pPr>
        <w:pStyle w:val="a3"/>
        <w:ind w:left="-5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DC" w:rsidRDefault="003B6A95" w:rsidP="003B6A95">
      <w:pPr>
        <w:pStyle w:val="a3"/>
        <w:ind w:left="-5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32BDC" w:rsidRPr="00732BD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32BDC" w:rsidRDefault="00732BDC" w:rsidP="003B6A95">
      <w:pPr>
        <w:pStyle w:val="a3"/>
        <w:spacing w:after="0"/>
        <w:ind w:left="-567" w:firstLine="54"/>
        <w:jc w:val="both"/>
        <w:rPr>
          <w:rFonts w:ascii="Times New Roman" w:hAnsi="Times New Roman" w:cs="Times New Roman"/>
          <w:sz w:val="28"/>
          <w:szCs w:val="28"/>
        </w:rPr>
      </w:pPr>
      <w:r w:rsidRPr="003B6A95">
        <w:rPr>
          <w:rFonts w:ascii="Times New Roman" w:hAnsi="Times New Roman" w:cs="Times New Roman"/>
          <w:sz w:val="28"/>
          <w:szCs w:val="28"/>
        </w:rPr>
        <w:t>1.1.</w:t>
      </w:r>
      <w:r w:rsidR="003B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 от 29.12.2012г. №273 «Об образовании в Российской Федерации», Уставом школы-интерната, Письмом Министерства общего и профессионального образования РФ от 04.09.1997г. № 48 «О специфике деятельности специальных (коррекционных) образовательных учреждений 1-8 видов», Письмом Министерства образования РФ от 14.03.2001г. № 29/1448-6 «Рекомендации о порядке проведения экзаменов по трудовому обучению выпускников специальных (коррекционных) образовательных учреждений 8 вида».</w:t>
      </w:r>
    </w:p>
    <w:p w:rsidR="003B6A95" w:rsidRDefault="00732BDC" w:rsidP="003B6A95">
      <w:pPr>
        <w:spacing w:after="0"/>
        <w:ind w:left="-567" w:firstLine="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A95">
        <w:rPr>
          <w:rFonts w:ascii="Times New Roman" w:hAnsi="Times New Roman" w:cs="Times New Roman"/>
          <w:sz w:val="28"/>
          <w:szCs w:val="28"/>
        </w:rPr>
        <w:t>1.2.</w:t>
      </w:r>
      <w:r w:rsidR="003B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Положение регулирует порядок проведения итоговой аттестации в форме экзаменов по трудовому обучению выпускников 9-х классов в </w:t>
      </w:r>
      <w:r w:rsidR="003B6A95" w:rsidRPr="003B6A95">
        <w:rPr>
          <w:rFonts w:ascii="Times New Roman" w:hAnsi="Times New Roman" w:cs="Times New Roman"/>
          <w:bCs/>
          <w:sz w:val="28"/>
          <w:szCs w:val="28"/>
        </w:rPr>
        <w:t>государственном казенном общеобразовательном учреждении «Специальная (коррекционная) школа- интернат» г. Сорочинска Оренбургской области</w:t>
      </w:r>
      <w:r w:rsidR="003B6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3B6A95" w:rsidRPr="003B6A95" w:rsidRDefault="003B6A95" w:rsidP="003B6A95">
      <w:pPr>
        <w:spacing w:after="0"/>
        <w:ind w:left="-567" w:firstLine="54"/>
        <w:jc w:val="both"/>
        <w:rPr>
          <w:rFonts w:ascii="Times New Roman" w:hAnsi="Times New Roman" w:cs="Times New Roman"/>
          <w:sz w:val="28"/>
          <w:szCs w:val="28"/>
        </w:rPr>
      </w:pPr>
      <w:r w:rsidRPr="003B6A95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 Для проведения итоговой аттестации выпускников школой создается экзаменационная комиссия, утверждаемая приказом директора школы.</w:t>
      </w:r>
    </w:p>
    <w:p w:rsidR="003B6A95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 w:rsidRPr="00CF1726">
        <w:rPr>
          <w:rFonts w:ascii="Times New Roman" w:hAnsi="Times New Roman"/>
          <w:sz w:val="28"/>
          <w:szCs w:val="28"/>
        </w:rPr>
        <w:t>1.4. Дополнительные сроки проведения итоговой аттестации для выпускников, пропустивших аттестацию по уважительным причинам, устанавливаются общеобразовательн</w:t>
      </w:r>
      <w:r>
        <w:rPr>
          <w:rFonts w:ascii="Times New Roman" w:hAnsi="Times New Roman"/>
          <w:sz w:val="28"/>
          <w:szCs w:val="28"/>
        </w:rPr>
        <w:t xml:space="preserve">ой организацией </w:t>
      </w:r>
      <w:r w:rsidRPr="00CF1726">
        <w:rPr>
          <w:rFonts w:ascii="Times New Roman" w:hAnsi="Times New Roman"/>
          <w:sz w:val="28"/>
          <w:szCs w:val="28"/>
        </w:rPr>
        <w:t xml:space="preserve">самостоятельно.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</w:p>
    <w:p w:rsidR="003B6A95" w:rsidRDefault="003B6A95" w:rsidP="003B6A95">
      <w:pPr>
        <w:spacing w:after="0" w:line="240" w:lineRule="auto"/>
        <w:ind w:left="-567" w:firstLine="54"/>
        <w:jc w:val="center"/>
        <w:rPr>
          <w:rFonts w:ascii="Times New Roman" w:hAnsi="Times New Roman"/>
          <w:b/>
          <w:sz w:val="28"/>
          <w:szCs w:val="28"/>
        </w:rPr>
      </w:pPr>
      <w:r w:rsidRPr="00CF1726">
        <w:rPr>
          <w:rFonts w:ascii="Times New Roman" w:hAnsi="Times New Roman"/>
          <w:b/>
          <w:sz w:val="28"/>
          <w:szCs w:val="28"/>
        </w:rPr>
        <w:t>2. Организация итоговой аттестации выпускников</w:t>
      </w:r>
    </w:p>
    <w:p w:rsidR="003B6A95" w:rsidRPr="00CF1726" w:rsidRDefault="003B6A95" w:rsidP="003B6A95">
      <w:pPr>
        <w:spacing w:after="0" w:line="240" w:lineRule="auto"/>
        <w:ind w:left="-567" w:firstLine="54"/>
        <w:jc w:val="center"/>
        <w:rPr>
          <w:rFonts w:ascii="Times New Roman" w:hAnsi="Times New Roman"/>
          <w:b/>
          <w:sz w:val="28"/>
          <w:szCs w:val="28"/>
        </w:rPr>
      </w:pP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F1726">
        <w:rPr>
          <w:rFonts w:ascii="Times New Roman" w:hAnsi="Times New Roman"/>
          <w:sz w:val="28"/>
          <w:szCs w:val="28"/>
        </w:rPr>
        <w:t xml:space="preserve">2.1. На экзамене по трудовому обучению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F1726">
        <w:rPr>
          <w:rFonts w:ascii="Times New Roman" w:hAnsi="Times New Roman"/>
          <w:sz w:val="28"/>
          <w:szCs w:val="28"/>
        </w:rPr>
        <w:t xml:space="preserve">2.2. Экзамен по трудовому обучению выпускников IX класса проводится в форме практической экзаменационной работы и устных ответов по билетам. </w:t>
      </w:r>
      <w:r>
        <w:rPr>
          <w:rFonts w:ascii="Times New Roman" w:hAnsi="Times New Roman"/>
          <w:sz w:val="28"/>
          <w:szCs w:val="28"/>
        </w:rPr>
        <w:t>Билеты устного экзамена содержат теоретические вопросы и задания, включающие показ выполнения трудовых приемов.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F1726">
        <w:rPr>
          <w:rFonts w:ascii="Times New Roman" w:hAnsi="Times New Roman"/>
          <w:sz w:val="28"/>
          <w:szCs w:val="28"/>
        </w:rPr>
        <w:t>2.3. В особых случаях, с учётом психофизического развития детей с нарушениями интеллекта, по решению педагогического совета 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 w:rsidRPr="00CF1726">
        <w:rPr>
          <w:rFonts w:ascii="Times New Roman" w:hAnsi="Times New Roman"/>
          <w:sz w:val="28"/>
          <w:szCs w:val="28"/>
        </w:rPr>
        <w:t xml:space="preserve">возможна оценка знаний в форме собеседования членов комиссии отдельно с учеником. Задача собеседования в данном случае заключается в том, чтобы выявить не только уровень теоретических знаний, умений и навыков выпускника, его дальнейшие планы, но и определить способность общаться с взрослыми. Собеседование проводится на основе выполненной практической работы. В ходе беседы членами комиссии выявляются умения выпускника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материалов, о трудовых операциях и приёмах работы.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1726">
        <w:rPr>
          <w:rFonts w:ascii="Times New Roman" w:hAnsi="Times New Roman"/>
          <w:sz w:val="28"/>
          <w:szCs w:val="28"/>
        </w:rPr>
        <w:t xml:space="preserve">2.4. Экзаменационный билет по трудовому обучению состоит из двух теоретических вопросов, которые направлены на выявление знаний экзаменуемых по материаловедению, специальной технологии, а также из практической экзаменационной работы.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2.5.</w:t>
      </w:r>
      <w:r w:rsidRPr="00CF1726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ая организации </w:t>
      </w:r>
      <w:r w:rsidRPr="00CF1726">
        <w:rPr>
          <w:rFonts w:ascii="Times New Roman" w:hAnsi="Times New Roman"/>
          <w:sz w:val="28"/>
          <w:szCs w:val="28"/>
        </w:rPr>
        <w:t xml:space="preserve">самостоятельно готовит экзаменационный материал с учётом профиля трудового обучения, организованного 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F1726">
        <w:rPr>
          <w:rFonts w:ascii="Times New Roman" w:hAnsi="Times New Roman"/>
          <w:sz w:val="28"/>
          <w:szCs w:val="28"/>
        </w:rPr>
        <w:t xml:space="preserve"> (материал практической экзаменационной работы и экзаменационные билеты). Экзаменационный материал утверждается на педагогическом совете.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1726">
        <w:rPr>
          <w:rFonts w:ascii="Times New Roman" w:hAnsi="Times New Roman"/>
          <w:sz w:val="28"/>
          <w:szCs w:val="28"/>
        </w:rPr>
        <w:t xml:space="preserve">2.6. К экзамену по трудовому обучению допускаются выпускники, обучающиеся по данному профилю труда не менее двух лет.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1726">
        <w:rPr>
          <w:rFonts w:ascii="Times New Roman" w:hAnsi="Times New Roman"/>
          <w:sz w:val="28"/>
          <w:szCs w:val="28"/>
        </w:rPr>
        <w:t>2.7. Экзамен по трудовому обучению проводит экзаменационная к</w:t>
      </w:r>
      <w:r>
        <w:rPr>
          <w:rFonts w:ascii="Times New Roman" w:hAnsi="Times New Roman"/>
          <w:sz w:val="28"/>
          <w:szCs w:val="28"/>
        </w:rPr>
        <w:t>омиссия в составе: председателя, заместителя председателя, членов комиссии</w:t>
      </w:r>
      <w:r w:rsidRPr="00CF1726">
        <w:rPr>
          <w:rFonts w:ascii="Times New Roman" w:hAnsi="Times New Roman"/>
          <w:sz w:val="28"/>
          <w:szCs w:val="28"/>
        </w:rPr>
        <w:t xml:space="preserve">. </w:t>
      </w:r>
    </w:p>
    <w:p w:rsidR="003B6A95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1726">
        <w:rPr>
          <w:rFonts w:ascii="Times New Roman" w:hAnsi="Times New Roman"/>
          <w:sz w:val="28"/>
          <w:szCs w:val="28"/>
        </w:rPr>
        <w:t xml:space="preserve">2.8. Состав экзаменационной комиссии и дата проведения экзамена утверждаются приказом по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F1726">
        <w:rPr>
          <w:rFonts w:ascii="Times New Roman" w:hAnsi="Times New Roman"/>
          <w:sz w:val="28"/>
          <w:szCs w:val="28"/>
        </w:rPr>
        <w:t xml:space="preserve">. </w:t>
      </w:r>
    </w:p>
    <w:p w:rsidR="003B6A95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2.9. Экзамены проводятся после окончания учебных занятий.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Расписание проведения выпускных экзаменов доводится до сведения учителей,  обучающихся и их родителей  (законных представителей) не менее, чем за 10 дней до начала экзаменов.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2.10</w:t>
      </w:r>
      <w:r w:rsidRPr="00CF1726">
        <w:rPr>
          <w:rFonts w:ascii="Times New Roman" w:hAnsi="Times New Roman"/>
          <w:sz w:val="28"/>
          <w:szCs w:val="28"/>
        </w:rPr>
        <w:t xml:space="preserve">. Результаты экзамена по трудовому обучению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726">
        <w:rPr>
          <w:rFonts w:ascii="Times New Roman" w:hAnsi="Times New Roman"/>
          <w:sz w:val="28"/>
          <w:szCs w:val="28"/>
        </w:rPr>
        <w:t xml:space="preserve"> оформляются протоколами.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2.11</w:t>
      </w:r>
      <w:r w:rsidRPr="00CF17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CF1726">
        <w:rPr>
          <w:rFonts w:ascii="Times New Roman" w:hAnsi="Times New Roman"/>
          <w:sz w:val="28"/>
          <w:szCs w:val="28"/>
        </w:rPr>
        <w:t xml:space="preserve">ротокол оценки учебно-трудовой деятельности за период обучения - 5 лет.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172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CF1726">
        <w:rPr>
          <w:rFonts w:ascii="Times New Roman" w:hAnsi="Times New Roman"/>
          <w:sz w:val="28"/>
          <w:szCs w:val="28"/>
        </w:rPr>
        <w:t xml:space="preserve">. Иностранные граждане, обучающиеся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CF1726">
        <w:rPr>
          <w:rFonts w:ascii="Times New Roman" w:hAnsi="Times New Roman"/>
          <w:sz w:val="28"/>
          <w:szCs w:val="28"/>
        </w:rPr>
        <w:t xml:space="preserve">, лица без гражданства, беженцы и вынужденные переселенцы допускаются к экзамену по трудовому обучению в соответствии с п. 2.6. настоящего Положения. </w:t>
      </w:r>
    </w:p>
    <w:p w:rsidR="003B6A95" w:rsidRPr="00CF1726" w:rsidRDefault="003B6A95" w:rsidP="003B6A95">
      <w:pPr>
        <w:spacing w:after="0" w:line="240" w:lineRule="auto"/>
        <w:ind w:left="-567" w:firstLine="54"/>
        <w:jc w:val="center"/>
        <w:rPr>
          <w:rFonts w:ascii="Times New Roman" w:hAnsi="Times New Roman"/>
          <w:b/>
          <w:sz w:val="28"/>
          <w:szCs w:val="28"/>
        </w:rPr>
      </w:pPr>
    </w:p>
    <w:p w:rsidR="003B6A95" w:rsidRPr="00CF1726" w:rsidRDefault="003B6A95" w:rsidP="003B6A95">
      <w:pPr>
        <w:spacing w:after="0" w:line="240" w:lineRule="auto"/>
        <w:ind w:left="-567" w:firstLine="54"/>
        <w:jc w:val="center"/>
        <w:rPr>
          <w:rFonts w:ascii="Times New Roman" w:hAnsi="Times New Roman"/>
          <w:b/>
          <w:sz w:val="28"/>
          <w:szCs w:val="28"/>
        </w:rPr>
      </w:pPr>
      <w:r w:rsidRPr="00CF1726">
        <w:rPr>
          <w:rFonts w:ascii="Times New Roman" w:hAnsi="Times New Roman"/>
          <w:b/>
          <w:sz w:val="28"/>
          <w:szCs w:val="28"/>
        </w:rPr>
        <w:t>3. Подготовка к проведению итоговой аттестации выпускников</w:t>
      </w:r>
    </w:p>
    <w:p w:rsidR="003B6A95" w:rsidRPr="00CF1726" w:rsidRDefault="003B6A95" w:rsidP="003B6A95">
      <w:pPr>
        <w:spacing w:after="0" w:line="240" w:lineRule="auto"/>
        <w:ind w:left="-567" w:firstLine="54"/>
        <w:jc w:val="center"/>
        <w:rPr>
          <w:rFonts w:ascii="Times New Roman" w:hAnsi="Times New Roman"/>
          <w:b/>
          <w:sz w:val="28"/>
          <w:szCs w:val="28"/>
        </w:rPr>
      </w:pPr>
    </w:p>
    <w:p w:rsidR="003B6A95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1726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Учитель во время подготовки к итоговой аттестации по трудовому обучению:</w:t>
      </w:r>
    </w:p>
    <w:p w:rsidR="003B6A95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проводит повторение  теоретической части программы;</w:t>
      </w:r>
    </w:p>
    <w:p w:rsidR="003B6A95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знакомит с содержанием билетов;</w:t>
      </w:r>
    </w:p>
    <w:p w:rsidR="003B6A95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подбирает для представления в экзаменационную комиссию изделия, выполненные  обучающимися в течение последнего учебного года;</w:t>
      </w:r>
    </w:p>
    <w:p w:rsidR="003B6A95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подготавливает материал, инструменты, заготовки, приспособления, чертежи для выполнения контрольной экзаменационной работы.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</w:t>
      </w:r>
      <w:r w:rsidRPr="00CF1726">
        <w:rPr>
          <w:rFonts w:ascii="Times New Roman" w:hAnsi="Times New Roman"/>
          <w:sz w:val="28"/>
          <w:szCs w:val="28"/>
        </w:rPr>
        <w:t xml:space="preserve">Экзаменуемые выполняют практические контрольные работы (за четверть, учебный год) согласно программным требованиям по данному профилю трудового обучения. Работы хранятся у педагога и предъявляются членам комиссии на экзаменах.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</w:t>
      </w:r>
      <w:r w:rsidRPr="00CF1726">
        <w:rPr>
          <w:rFonts w:ascii="Times New Roman" w:hAnsi="Times New Roman"/>
          <w:sz w:val="28"/>
          <w:szCs w:val="28"/>
        </w:rPr>
        <w:t xml:space="preserve">. Учителя трудового обучения знакомят экзаменуемых с содержанием билетов и помогают им составить конспекты ответов. При составлении конспектов возможно использование имеющихся пособий, учебников.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6A95" w:rsidRDefault="003B6A95" w:rsidP="003B6A95">
      <w:pPr>
        <w:spacing w:after="0" w:line="240" w:lineRule="auto"/>
        <w:ind w:left="-567" w:firstLine="54"/>
        <w:jc w:val="center"/>
        <w:rPr>
          <w:rFonts w:ascii="Times New Roman" w:hAnsi="Times New Roman"/>
          <w:b/>
          <w:sz w:val="28"/>
          <w:szCs w:val="28"/>
        </w:rPr>
      </w:pPr>
    </w:p>
    <w:p w:rsidR="003B6A95" w:rsidRDefault="003B6A95" w:rsidP="003B6A95">
      <w:pPr>
        <w:spacing w:after="0" w:line="240" w:lineRule="auto"/>
        <w:ind w:left="-567" w:firstLine="54"/>
        <w:jc w:val="center"/>
        <w:rPr>
          <w:rFonts w:ascii="Times New Roman" w:hAnsi="Times New Roman"/>
          <w:b/>
          <w:sz w:val="28"/>
          <w:szCs w:val="28"/>
        </w:rPr>
      </w:pPr>
    </w:p>
    <w:p w:rsidR="003B6A95" w:rsidRDefault="003B6A95" w:rsidP="003B6A95">
      <w:pPr>
        <w:spacing w:after="0" w:line="240" w:lineRule="auto"/>
        <w:ind w:left="-567" w:firstLine="54"/>
        <w:jc w:val="center"/>
        <w:rPr>
          <w:rFonts w:ascii="Times New Roman" w:hAnsi="Times New Roman"/>
          <w:b/>
          <w:sz w:val="28"/>
          <w:szCs w:val="28"/>
        </w:rPr>
      </w:pPr>
    </w:p>
    <w:p w:rsidR="003B6A95" w:rsidRDefault="003B6A95" w:rsidP="003B6A95">
      <w:pPr>
        <w:spacing w:after="0" w:line="240" w:lineRule="auto"/>
        <w:ind w:left="-567" w:firstLine="54"/>
        <w:jc w:val="center"/>
        <w:rPr>
          <w:rFonts w:ascii="Times New Roman" w:hAnsi="Times New Roman"/>
          <w:b/>
          <w:sz w:val="28"/>
          <w:szCs w:val="28"/>
        </w:rPr>
      </w:pPr>
    </w:p>
    <w:p w:rsidR="003B6A95" w:rsidRDefault="003B6A95" w:rsidP="003B6A95">
      <w:pPr>
        <w:spacing w:after="0" w:line="240" w:lineRule="auto"/>
        <w:ind w:left="-567" w:firstLine="54"/>
        <w:jc w:val="center"/>
        <w:rPr>
          <w:rFonts w:ascii="Times New Roman" w:hAnsi="Times New Roman"/>
          <w:b/>
          <w:sz w:val="28"/>
          <w:szCs w:val="28"/>
        </w:rPr>
      </w:pPr>
      <w:r w:rsidRPr="00CF1726">
        <w:rPr>
          <w:rFonts w:ascii="Times New Roman" w:hAnsi="Times New Roman"/>
          <w:b/>
          <w:sz w:val="28"/>
          <w:szCs w:val="28"/>
        </w:rPr>
        <w:lastRenderedPageBreak/>
        <w:t>4. Порядок проведения итоговой аттестации выпускников</w:t>
      </w:r>
    </w:p>
    <w:p w:rsidR="003B6A95" w:rsidRDefault="003B6A95" w:rsidP="003B6A95">
      <w:pPr>
        <w:spacing w:after="0" w:line="240" w:lineRule="auto"/>
        <w:ind w:left="-567" w:firstLine="54"/>
        <w:jc w:val="center"/>
        <w:rPr>
          <w:rFonts w:ascii="Times New Roman" w:hAnsi="Times New Roman"/>
          <w:b/>
          <w:sz w:val="28"/>
          <w:szCs w:val="28"/>
        </w:rPr>
      </w:pP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1726">
        <w:rPr>
          <w:rFonts w:ascii="Times New Roman" w:hAnsi="Times New Roman"/>
          <w:sz w:val="28"/>
          <w:szCs w:val="28"/>
        </w:rPr>
        <w:t xml:space="preserve">4.1. На выполнение практической экзаменационной работы отводится 2-3 </w:t>
      </w:r>
      <w:r>
        <w:rPr>
          <w:rFonts w:ascii="Times New Roman" w:hAnsi="Times New Roman"/>
          <w:sz w:val="28"/>
          <w:szCs w:val="28"/>
        </w:rPr>
        <w:t xml:space="preserve">астрономических </w:t>
      </w:r>
      <w:r w:rsidRPr="00CF1726">
        <w:rPr>
          <w:rFonts w:ascii="Times New Roman" w:hAnsi="Times New Roman"/>
          <w:sz w:val="28"/>
          <w:szCs w:val="28"/>
        </w:rPr>
        <w:t xml:space="preserve">часа (с учётом особенностей психофизического развития обучающихся может быть допущен перерыв).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4.2.</w:t>
      </w:r>
      <w:r w:rsidRPr="00CF1726">
        <w:rPr>
          <w:rFonts w:ascii="Times New Roman" w:hAnsi="Times New Roman"/>
          <w:sz w:val="28"/>
          <w:szCs w:val="28"/>
        </w:rPr>
        <w:t xml:space="preserve">Задания, включаемые в практическую экзаменационную работу, должны соответствовать программным требованиям.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CF1726">
        <w:rPr>
          <w:rFonts w:ascii="Times New Roman" w:hAnsi="Times New Roman"/>
          <w:sz w:val="28"/>
          <w:szCs w:val="28"/>
        </w:rPr>
        <w:t xml:space="preserve">.3. Для выполнения практической экзаменационной работы каждый экзаменуемый получает чертёж, рисунок или фотографию объекта, знакомится с образцом-эталоном и техническими требованиями к изделию.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1726">
        <w:rPr>
          <w:rFonts w:ascii="Times New Roman" w:hAnsi="Times New Roman"/>
          <w:sz w:val="28"/>
          <w:szCs w:val="28"/>
        </w:rPr>
        <w:t>4.4. Заготовки для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726">
        <w:rPr>
          <w:rFonts w:ascii="Times New Roman" w:hAnsi="Times New Roman"/>
          <w:sz w:val="28"/>
          <w:szCs w:val="28"/>
        </w:rPr>
        <w:t xml:space="preserve"> изделия, инструменты и все приспособления, необходимые для выполнения практической экзаменационной работы </w:t>
      </w:r>
      <w:r>
        <w:rPr>
          <w:rFonts w:ascii="Times New Roman" w:hAnsi="Times New Roman"/>
          <w:sz w:val="28"/>
          <w:szCs w:val="28"/>
        </w:rPr>
        <w:t>обучающиеся выбираю</w:t>
      </w:r>
      <w:r w:rsidRPr="00CF1726">
        <w:rPr>
          <w:rFonts w:ascii="Times New Roman" w:hAnsi="Times New Roman"/>
          <w:sz w:val="28"/>
          <w:szCs w:val="28"/>
        </w:rPr>
        <w:t xml:space="preserve">т самостоятельно.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1726">
        <w:rPr>
          <w:rFonts w:ascii="Times New Roman" w:hAnsi="Times New Roman"/>
          <w:sz w:val="28"/>
          <w:szCs w:val="28"/>
        </w:rPr>
        <w:t xml:space="preserve">4.5. Члены комиссии анализируют и оценивают процесс выполнения экзаменуемым изделия в ходе практической экзаменационной работы и (или) качество изделия. Оцениваются также другие изделия (не менее 5), выполненные экзаменуемым за период обучения в выпускном классе. </w:t>
      </w:r>
    </w:p>
    <w:p w:rsidR="003B6A95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1726">
        <w:rPr>
          <w:rFonts w:ascii="Times New Roman" w:hAnsi="Times New Roman"/>
          <w:sz w:val="28"/>
          <w:szCs w:val="28"/>
        </w:rPr>
        <w:t xml:space="preserve">4.6. По окончании выполнения практической экзаменационной работы проводится устный экзамен (собеседование) по профилю (по решению педагогического совета учреждения). На опрос каждого экзаменуемого отводится не менее 30 минут.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F1726">
        <w:rPr>
          <w:rFonts w:ascii="Times New Roman" w:hAnsi="Times New Roman"/>
          <w:sz w:val="28"/>
          <w:szCs w:val="28"/>
        </w:rPr>
        <w:t xml:space="preserve">Между практической экзаменационной работой и устным экзаменом (собеседованием) может устанавливаться 20-30 минутный перерыв.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4.7.</w:t>
      </w:r>
      <w:r w:rsidRPr="00CF1726">
        <w:rPr>
          <w:rFonts w:ascii="Times New Roman" w:hAnsi="Times New Roman"/>
          <w:sz w:val="28"/>
          <w:szCs w:val="28"/>
        </w:rPr>
        <w:t>Выпускники</w:t>
      </w:r>
      <w:r>
        <w:rPr>
          <w:rFonts w:ascii="Times New Roman" w:hAnsi="Times New Roman"/>
          <w:sz w:val="28"/>
          <w:szCs w:val="28"/>
        </w:rPr>
        <w:t>,</w:t>
      </w:r>
      <w:r w:rsidRPr="00CF1726">
        <w:rPr>
          <w:rFonts w:ascii="Times New Roman" w:hAnsi="Times New Roman"/>
          <w:sz w:val="28"/>
          <w:szCs w:val="28"/>
        </w:rPr>
        <w:t xml:space="preserve"> получившие на итоговой аттестации неудовлетворительные отметки, допускаются к повторной аттестации до начала учебного года, в сроки, устанавливаемые государственными органами управления образованием. </w:t>
      </w:r>
    </w:p>
    <w:p w:rsidR="003B6A95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4.8</w:t>
      </w:r>
      <w:r w:rsidRPr="00CF1726">
        <w:rPr>
          <w:rFonts w:ascii="Times New Roman" w:hAnsi="Times New Roman"/>
          <w:sz w:val="28"/>
          <w:szCs w:val="28"/>
        </w:rPr>
        <w:t>. В особых случаях, с учётом психофизического развития детей с нарушениями интеллекта, по решению педагогического совета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CF1726">
        <w:rPr>
          <w:rFonts w:ascii="Times New Roman" w:hAnsi="Times New Roman"/>
          <w:sz w:val="28"/>
          <w:szCs w:val="28"/>
        </w:rPr>
        <w:t xml:space="preserve"> возможно проведение сначала теоретической части экзамена, а затем практической</w:t>
      </w:r>
      <w:r w:rsidRPr="00B67D79">
        <w:rPr>
          <w:rFonts w:ascii="Times New Roman" w:hAnsi="Times New Roman"/>
          <w:sz w:val="28"/>
          <w:szCs w:val="28"/>
        </w:rPr>
        <w:t xml:space="preserve"> </w:t>
      </w:r>
      <w:r w:rsidRPr="00CF1726">
        <w:rPr>
          <w:rFonts w:ascii="Times New Roman" w:hAnsi="Times New Roman"/>
          <w:sz w:val="28"/>
          <w:szCs w:val="28"/>
        </w:rPr>
        <w:t>части экзамена.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</w:p>
    <w:p w:rsidR="003B6A95" w:rsidRDefault="003B6A95" w:rsidP="003B6A95">
      <w:pPr>
        <w:spacing w:after="0" w:line="240" w:lineRule="auto"/>
        <w:ind w:left="-567" w:firstLine="54"/>
        <w:jc w:val="center"/>
        <w:rPr>
          <w:rFonts w:ascii="Times New Roman" w:hAnsi="Times New Roman"/>
          <w:b/>
          <w:sz w:val="28"/>
          <w:szCs w:val="28"/>
        </w:rPr>
      </w:pPr>
      <w:r w:rsidRPr="00CF1726">
        <w:rPr>
          <w:rFonts w:ascii="Times New Roman" w:hAnsi="Times New Roman"/>
          <w:b/>
          <w:sz w:val="28"/>
          <w:szCs w:val="28"/>
        </w:rPr>
        <w:t>5. Оценка результатов итоговой аттестации выпускников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b/>
          <w:sz w:val="28"/>
          <w:szCs w:val="28"/>
        </w:rPr>
      </w:pP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1726">
        <w:rPr>
          <w:rFonts w:ascii="Times New Roman" w:hAnsi="Times New Roman"/>
          <w:sz w:val="28"/>
          <w:szCs w:val="28"/>
        </w:rPr>
        <w:t>5.1. Итоговая оценка по трудовому обучению выставляется на основани</w:t>
      </w:r>
      <w:r>
        <w:rPr>
          <w:rFonts w:ascii="Times New Roman" w:hAnsi="Times New Roman"/>
          <w:sz w:val="28"/>
          <w:szCs w:val="28"/>
        </w:rPr>
        <w:t>и оценок, занесённых в протокол:</w:t>
      </w:r>
      <w:r w:rsidRPr="00CF1726">
        <w:rPr>
          <w:rFonts w:ascii="Times New Roman" w:hAnsi="Times New Roman"/>
          <w:sz w:val="28"/>
          <w:szCs w:val="28"/>
        </w:rPr>
        <w:t xml:space="preserve"> за год, практическую экзаменационную работу и устный ответ. Решающее значение имеет оценка за практическую экзаменационную работу.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1726">
        <w:rPr>
          <w:rFonts w:ascii="Times New Roman" w:hAnsi="Times New Roman"/>
          <w:sz w:val="28"/>
          <w:szCs w:val="28"/>
        </w:rPr>
        <w:t xml:space="preserve">5.2. Итоговая оценка «5» выставляется, если на «5» выполнена практическая экзаменационная работа, на «5» или «4» оценен устный экзаменационный ответ и в оценках за учебные четверти выпускного класса нет «3».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1726">
        <w:rPr>
          <w:rFonts w:ascii="Times New Roman" w:hAnsi="Times New Roman"/>
          <w:sz w:val="28"/>
          <w:szCs w:val="28"/>
        </w:rPr>
        <w:t xml:space="preserve">5.3. Итоговая оценка «4» выставляется, если на «4» выполнена практическая экзаменационная работа, на «5» или «4» оценен устный экзаменационный ответ и в оценках занесённых в протокол нет «3».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CF1726">
        <w:rPr>
          <w:rFonts w:ascii="Times New Roman" w:hAnsi="Times New Roman"/>
          <w:sz w:val="28"/>
          <w:szCs w:val="28"/>
        </w:rPr>
        <w:t xml:space="preserve">5.4. Итоговая оценка «4» выставляется, если на «5» выполнена практическая экзаменационная работа, на «3» оценен устный экзаменационный ответ и по итогам учебной четверти в выпускном классе было не более двух «3». </w:t>
      </w:r>
    </w:p>
    <w:p w:rsidR="003B6A95" w:rsidRPr="00CF1726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1726">
        <w:rPr>
          <w:rFonts w:ascii="Times New Roman" w:hAnsi="Times New Roman"/>
          <w:sz w:val="28"/>
          <w:szCs w:val="28"/>
        </w:rPr>
        <w:t xml:space="preserve">5.5. Итоговая оценка «3» выставляется, если на «3» выполнена практическая экзаменационная работа, на «4» или «3» оценен устный экзаменационный ответ и в оценках занесенных в протокол, нет «2». </w:t>
      </w:r>
    </w:p>
    <w:p w:rsidR="003B6A95" w:rsidRDefault="003B6A95" w:rsidP="003B6A95">
      <w:pPr>
        <w:spacing w:after="0" w:line="240" w:lineRule="auto"/>
        <w:ind w:left="-567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F1726">
        <w:rPr>
          <w:rFonts w:ascii="Times New Roman" w:hAnsi="Times New Roman"/>
          <w:sz w:val="28"/>
          <w:szCs w:val="28"/>
        </w:rPr>
        <w:t xml:space="preserve">5.6. Итоговая оценка «3» выставляется, если на «4» выполнена практическая экзаменационная работа, на «3» оценен устный экзаменационный ответ и по итогам учебных четвертей в выпускном классе было более двух «3». </w:t>
      </w:r>
    </w:p>
    <w:p w:rsidR="003B6A95" w:rsidRDefault="003B6A95" w:rsidP="003B6A95">
      <w:pPr>
        <w:ind w:left="-567" w:firstLine="54"/>
      </w:pPr>
    </w:p>
    <w:p w:rsidR="00732BDC" w:rsidRPr="00732BDC" w:rsidRDefault="00732BDC" w:rsidP="003B6A95">
      <w:pPr>
        <w:pStyle w:val="a3"/>
        <w:ind w:left="-567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437E76" w:rsidRPr="00732BDC" w:rsidRDefault="00437E76" w:rsidP="003B6A95">
      <w:pPr>
        <w:ind w:left="-567" w:firstLine="54"/>
        <w:rPr>
          <w:rFonts w:ascii="Times New Roman" w:hAnsi="Times New Roman" w:cs="Times New Roman"/>
          <w:sz w:val="28"/>
          <w:szCs w:val="28"/>
        </w:rPr>
      </w:pPr>
    </w:p>
    <w:sectPr w:rsidR="00437E76" w:rsidRPr="00732BDC" w:rsidSect="00B5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954"/>
    <w:multiLevelType w:val="hybridMultilevel"/>
    <w:tmpl w:val="58C4C962"/>
    <w:lvl w:ilvl="0" w:tplc="7F880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32BDC"/>
    <w:rsid w:val="003B6A95"/>
    <w:rsid w:val="00437E76"/>
    <w:rsid w:val="00732BDC"/>
    <w:rsid w:val="00B55601"/>
    <w:rsid w:val="00FD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Сорочинская школа-интернат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2019-03-09T14:29:00Z</cp:lastPrinted>
  <dcterms:created xsi:type="dcterms:W3CDTF">2019-03-09T14:13:00Z</dcterms:created>
  <dcterms:modified xsi:type="dcterms:W3CDTF">2019-05-30T05:49:00Z</dcterms:modified>
</cp:coreProperties>
</file>